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FB4F" w14:textId="367FCE4F" w:rsidR="00AD42E3" w:rsidRDefault="00C73EC5">
      <w:pPr>
        <w:rPr>
          <w:b/>
          <w:sz w:val="24"/>
          <w:szCs w:val="24"/>
        </w:rPr>
      </w:pPr>
      <w:r>
        <w:rPr>
          <w:b/>
          <w:noProof/>
          <w:sz w:val="24"/>
          <w:szCs w:val="24"/>
        </w:rPr>
        <w:drawing>
          <wp:inline distT="114300" distB="114300" distL="114300" distR="114300" wp14:anchorId="170CEDFB" wp14:editId="4E36CDE4">
            <wp:extent cx="2495550" cy="361950"/>
            <wp:effectExtent l="0" t="0" r="0" b="0"/>
            <wp:docPr id="2" name="image1.jpg" descr="College of DuPag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3907" t="28570" b="17141"/>
                    <a:stretch>
                      <a:fillRect/>
                    </a:stretch>
                  </pic:blipFill>
                  <pic:spPr>
                    <a:xfrm>
                      <a:off x="0" y="0"/>
                      <a:ext cx="2495550" cy="361950"/>
                    </a:xfrm>
                    <a:prstGeom prst="rect">
                      <a:avLst/>
                    </a:prstGeom>
                    <a:ln/>
                  </pic:spPr>
                </pic:pic>
              </a:graphicData>
            </a:graphic>
          </wp:inline>
        </w:drawing>
      </w:r>
      <w:bookmarkStart w:id="0" w:name="_GoBack"/>
      <w:bookmarkEnd w:id="0"/>
    </w:p>
    <w:p w14:paraId="601A86FC" w14:textId="08988C93" w:rsidR="009908F2" w:rsidRDefault="009908F2">
      <w:pPr>
        <w:rPr>
          <w:b/>
          <w:sz w:val="24"/>
          <w:szCs w:val="24"/>
        </w:rPr>
      </w:pPr>
      <w:r>
        <w:pict w14:anchorId="74B96D07">
          <v:rect id="_x0000_i1027" style="width:0;height:1.5pt" o:hralign="center" o:hrstd="t" o:hr="t" fillcolor="#a0a0a0" stroked="f"/>
        </w:pict>
      </w:r>
    </w:p>
    <w:p w14:paraId="2B7808F4" w14:textId="0149B482" w:rsidR="00207A85" w:rsidRDefault="00207A85" w:rsidP="00207A85">
      <w:pPr>
        <w:pStyle w:val="Title"/>
      </w:pPr>
      <w:bookmarkStart w:id="1" w:name="_heading=h.b9a9dx8dya7u" w:colFirst="0" w:colLast="0"/>
      <w:bookmarkEnd w:id="1"/>
      <w:r>
        <w:t>Syllabus [Term] [Class]</w:t>
      </w:r>
    </w:p>
    <w:p w14:paraId="2E2D0C32" w14:textId="25F7B8C4" w:rsidR="00AD42E3" w:rsidRDefault="00C73EC5">
      <w:pPr>
        <w:pStyle w:val="Heading1"/>
        <w:rPr>
          <w:sz w:val="24"/>
          <w:szCs w:val="24"/>
        </w:rPr>
      </w:pPr>
      <w:r>
        <w:t>Course Information</w:t>
      </w:r>
    </w:p>
    <w:p w14:paraId="1139B5CE" w14:textId="77777777" w:rsidR="00AD42E3" w:rsidRPr="007D591E" w:rsidRDefault="00C73EC5">
      <w:pPr>
        <w:rPr>
          <w:rStyle w:val="Strong"/>
          <w:sz w:val="24"/>
        </w:rPr>
      </w:pPr>
      <w:r w:rsidRPr="007D591E">
        <w:rPr>
          <w:rStyle w:val="Strong"/>
          <w:sz w:val="24"/>
        </w:rPr>
        <w:t xml:space="preserve">Course Section and Course Title: </w:t>
      </w:r>
    </w:p>
    <w:p w14:paraId="6E0058EE" w14:textId="77777777" w:rsidR="00AD42E3" w:rsidRPr="007D591E" w:rsidRDefault="00C73EC5">
      <w:pPr>
        <w:rPr>
          <w:rStyle w:val="Strong"/>
          <w:sz w:val="24"/>
        </w:rPr>
      </w:pPr>
      <w:r w:rsidRPr="007D591E">
        <w:rPr>
          <w:rStyle w:val="Strong"/>
          <w:sz w:val="24"/>
        </w:rPr>
        <w:t>Credit Hours:</w:t>
      </w:r>
    </w:p>
    <w:p w14:paraId="1E608C0A" w14:textId="77777777" w:rsidR="00AD42E3" w:rsidRPr="007D591E" w:rsidRDefault="00C73EC5">
      <w:pPr>
        <w:rPr>
          <w:rStyle w:val="Strong"/>
          <w:sz w:val="24"/>
        </w:rPr>
      </w:pPr>
      <w:r w:rsidRPr="007D591E">
        <w:rPr>
          <w:rStyle w:val="Strong"/>
          <w:sz w:val="24"/>
        </w:rPr>
        <w:t>Course Date and Time:</w:t>
      </w:r>
    </w:p>
    <w:p w14:paraId="78E90C8F" w14:textId="77777777" w:rsidR="00AD42E3" w:rsidRPr="007D591E" w:rsidRDefault="00C73EC5">
      <w:pPr>
        <w:rPr>
          <w:rStyle w:val="Strong"/>
          <w:sz w:val="24"/>
        </w:rPr>
      </w:pPr>
      <w:r w:rsidRPr="007D591E">
        <w:rPr>
          <w:rStyle w:val="Strong"/>
          <w:sz w:val="24"/>
        </w:rPr>
        <w:t>Instructor Name:</w:t>
      </w:r>
    </w:p>
    <w:p w14:paraId="1F93BB3E" w14:textId="77777777" w:rsidR="00AD42E3" w:rsidRPr="007D591E" w:rsidRDefault="00C73EC5">
      <w:pPr>
        <w:rPr>
          <w:rStyle w:val="Strong"/>
          <w:sz w:val="24"/>
        </w:rPr>
      </w:pPr>
      <w:r w:rsidRPr="007D591E">
        <w:rPr>
          <w:rStyle w:val="Strong"/>
          <w:sz w:val="24"/>
        </w:rPr>
        <w:t>Instructor Contact Information: (Office/phone/email/web/mailbox location)</w:t>
      </w:r>
    </w:p>
    <w:p w14:paraId="01830594" w14:textId="77777777" w:rsidR="00AD42E3" w:rsidRDefault="00C73EC5">
      <w:pPr>
        <w:pStyle w:val="Heading2"/>
      </w:pPr>
      <w:bookmarkStart w:id="2" w:name="_heading=h.ygjcqazd7u5j" w:colFirst="0" w:colLast="0"/>
      <w:bookmarkEnd w:id="2"/>
      <w:r>
        <w:t>Course Description</w:t>
      </w:r>
    </w:p>
    <w:p w14:paraId="1A79C041" w14:textId="59CAE55E" w:rsidR="00AD42E3" w:rsidRDefault="008203FC">
      <w:pPr>
        <w:rPr>
          <w:sz w:val="24"/>
          <w:szCs w:val="24"/>
        </w:rPr>
      </w:pPr>
      <w:r>
        <w:rPr>
          <w:sz w:val="24"/>
          <w:szCs w:val="24"/>
        </w:rPr>
        <w:t>Check for updates on</w:t>
      </w:r>
      <w:r w:rsidR="00C73EC5">
        <w:rPr>
          <w:sz w:val="24"/>
          <w:szCs w:val="24"/>
        </w:rPr>
        <w:t xml:space="preserve"> </w:t>
      </w:r>
      <w:hyperlink r:id="rId7">
        <w:proofErr w:type="spellStart"/>
        <w:r w:rsidR="00C73EC5">
          <w:rPr>
            <w:b/>
            <w:color w:val="1155CC"/>
            <w:sz w:val="24"/>
            <w:szCs w:val="24"/>
            <w:u w:val="single"/>
          </w:rPr>
          <w:t>Curricunet</w:t>
        </w:r>
        <w:proofErr w:type="spellEnd"/>
      </w:hyperlink>
      <w:r w:rsidR="00C73EC5">
        <w:rPr>
          <w:sz w:val="24"/>
          <w:szCs w:val="24"/>
        </w:rPr>
        <w:t xml:space="preserve"> </w:t>
      </w:r>
      <w:r>
        <w:rPr>
          <w:sz w:val="24"/>
          <w:szCs w:val="24"/>
        </w:rPr>
        <w:t>e</w:t>
      </w:r>
      <w:r w:rsidR="00C73EC5">
        <w:rPr>
          <w:sz w:val="24"/>
          <w:szCs w:val="24"/>
        </w:rPr>
        <w:t xml:space="preserve">ach </w:t>
      </w:r>
      <w:r>
        <w:rPr>
          <w:sz w:val="24"/>
          <w:szCs w:val="24"/>
        </w:rPr>
        <w:t>t</w:t>
      </w:r>
      <w:r w:rsidR="00C73EC5">
        <w:rPr>
          <w:sz w:val="24"/>
          <w:szCs w:val="24"/>
        </w:rPr>
        <w:t>erm</w:t>
      </w:r>
    </w:p>
    <w:p w14:paraId="4BD14E03" w14:textId="77777777" w:rsidR="00AD42E3" w:rsidRDefault="00C73EC5">
      <w:pPr>
        <w:pStyle w:val="Heading2"/>
      </w:pPr>
      <w:bookmarkStart w:id="3" w:name="_heading=h.75enbhxicikl" w:colFirst="0" w:colLast="0"/>
      <w:bookmarkEnd w:id="3"/>
      <w:r>
        <w:t>Course Objectives</w:t>
      </w:r>
    </w:p>
    <w:p w14:paraId="37AAAA9C" w14:textId="49D89F63" w:rsidR="00AD42E3" w:rsidRDefault="008203FC">
      <w:pPr>
        <w:rPr>
          <w:sz w:val="24"/>
          <w:szCs w:val="24"/>
        </w:rPr>
      </w:pPr>
      <w:r>
        <w:rPr>
          <w:sz w:val="24"/>
          <w:szCs w:val="24"/>
        </w:rPr>
        <w:t xml:space="preserve">Check for updates on </w:t>
      </w:r>
      <w:hyperlink r:id="rId8">
        <w:proofErr w:type="spellStart"/>
        <w:r w:rsidR="00C73EC5">
          <w:rPr>
            <w:b/>
            <w:color w:val="1155CC"/>
            <w:sz w:val="24"/>
            <w:szCs w:val="24"/>
            <w:u w:val="single"/>
          </w:rPr>
          <w:t>Curricunet</w:t>
        </w:r>
        <w:proofErr w:type="spellEnd"/>
      </w:hyperlink>
      <w:r w:rsidR="00C73EC5">
        <w:rPr>
          <w:sz w:val="24"/>
          <w:szCs w:val="24"/>
        </w:rPr>
        <w:t xml:space="preserve"> </w:t>
      </w:r>
      <w:r>
        <w:rPr>
          <w:sz w:val="24"/>
          <w:szCs w:val="24"/>
        </w:rPr>
        <w:t>e</w:t>
      </w:r>
      <w:r w:rsidR="00C73EC5">
        <w:rPr>
          <w:sz w:val="24"/>
          <w:szCs w:val="24"/>
        </w:rPr>
        <w:t xml:space="preserve">ach </w:t>
      </w:r>
      <w:r>
        <w:rPr>
          <w:sz w:val="24"/>
          <w:szCs w:val="24"/>
        </w:rPr>
        <w:t>t</w:t>
      </w:r>
      <w:r w:rsidR="00C73EC5">
        <w:rPr>
          <w:sz w:val="24"/>
          <w:szCs w:val="24"/>
        </w:rPr>
        <w:t>erm</w:t>
      </w:r>
    </w:p>
    <w:p w14:paraId="1667676B" w14:textId="77777777" w:rsidR="00207A85" w:rsidRDefault="00207A85" w:rsidP="00207A85">
      <w:pPr>
        <w:pStyle w:val="ListParagraph"/>
        <w:numPr>
          <w:ilvl w:val="0"/>
          <w:numId w:val="1"/>
        </w:numPr>
      </w:pPr>
    </w:p>
    <w:p w14:paraId="295FF8D7" w14:textId="56184AF5" w:rsidR="00AD42E3" w:rsidRDefault="00C73EC5">
      <w:pPr>
        <w:pStyle w:val="Heading2"/>
      </w:pPr>
      <w:bookmarkStart w:id="4" w:name="_heading=h.argjetp1nlg2" w:colFirst="0" w:colLast="0"/>
      <w:bookmarkEnd w:id="4"/>
      <w:r>
        <w:t xml:space="preserve">Required Materials, Texts, Supplies, and Technology </w:t>
      </w:r>
    </w:p>
    <w:p w14:paraId="7D007ADB" w14:textId="77777777" w:rsidR="00207A85" w:rsidRPr="00207A85" w:rsidRDefault="00207A85" w:rsidP="00207A85">
      <w:pPr>
        <w:pStyle w:val="ListParagraph"/>
        <w:numPr>
          <w:ilvl w:val="0"/>
          <w:numId w:val="2"/>
        </w:numPr>
      </w:pPr>
    </w:p>
    <w:p w14:paraId="61DA2599" w14:textId="2A44FAEF" w:rsidR="00AD42E3" w:rsidRDefault="00C73EC5">
      <w:pPr>
        <w:pStyle w:val="Heading2"/>
      </w:pPr>
      <w:bookmarkStart w:id="5" w:name="_heading=h.nbq083nmbx8" w:colFirst="0" w:colLast="0"/>
      <w:bookmarkEnd w:id="5"/>
      <w:r>
        <w:t xml:space="preserve">Course Outline </w:t>
      </w:r>
    </w:p>
    <w:p w14:paraId="335B715A" w14:textId="77777777" w:rsidR="00207A85" w:rsidRPr="00207A85" w:rsidRDefault="00207A85" w:rsidP="00207A85"/>
    <w:p w14:paraId="08E14217" w14:textId="16762C4E" w:rsidR="00AD42E3" w:rsidRDefault="00C73EC5">
      <w:pPr>
        <w:pStyle w:val="Heading2"/>
      </w:pPr>
      <w:bookmarkStart w:id="6" w:name="_heading=h.emd5n8870d8" w:colFirst="0" w:colLast="0"/>
      <w:bookmarkEnd w:id="6"/>
      <w:r>
        <w:t>Methods of Evaluation</w:t>
      </w:r>
    </w:p>
    <w:p w14:paraId="4E8E72D8" w14:textId="77777777" w:rsidR="00207A85" w:rsidRPr="00207A85" w:rsidRDefault="00207A85" w:rsidP="00207A85"/>
    <w:p w14:paraId="44B12839" w14:textId="39CEDC46" w:rsidR="00AD42E3" w:rsidRDefault="00C73EC5">
      <w:pPr>
        <w:pStyle w:val="Heading2"/>
      </w:pPr>
      <w:bookmarkStart w:id="7" w:name="_heading=h.6xi81c6s3gkl" w:colFirst="0" w:colLast="0"/>
      <w:bookmarkEnd w:id="7"/>
      <w:r>
        <w:lastRenderedPageBreak/>
        <w:t>Grading Scale</w:t>
      </w:r>
    </w:p>
    <w:tbl>
      <w:tblPr>
        <w:tblStyle w:val="GridTable2"/>
        <w:tblW w:w="0" w:type="auto"/>
        <w:tblLook w:val="04A0" w:firstRow="1" w:lastRow="0" w:firstColumn="1" w:lastColumn="0" w:noHBand="0" w:noVBand="1"/>
        <w:tblDescription w:val="grading scale showing grade with corresponding point range"/>
      </w:tblPr>
      <w:tblGrid>
        <w:gridCol w:w="985"/>
        <w:gridCol w:w="1890"/>
      </w:tblGrid>
      <w:tr w:rsidR="008203FC" w14:paraId="11393130" w14:textId="77777777" w:rsidTr="00BF60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646477F2" w14:textId="7335B4CD" w:rsidR="008203FC" w:rsidRPr="008203FC" w:rsidRDefault="008203FC" w:rsidP="008203FC">
            <w:pPr>
              <w:rPr>
                <w:b w:val="0"/>
                <w:bCs w:val="0"/>
              </w:rPr>
            </w:pPr>
            <w:r w:rsidRPr="008203FC">
              <w:rPr>
                <w:b w:val="0"/>
                <w:bCs w:val="0"/>
              </w:rPr>
              <w:t>Grade</w:t>
            </w:r>
          </w:p>
        </w:tc>
        <w:tc>
          <w:tcPr>
            <w:tcW w:w="1890" w:type="dxa"/>
          </w:tcPr>
          <w:p w14:paraId="7D5A6DF4" w14:textId="1E3F395E" w:rsidR="008203FC" w:rsidRPr="008203FC" w:rsidRDefault="008203FC" w:rsidP="008203FC">
            <w:pPr>
              <w:cnfStyle w:val="100000000000" w:firstRow="1" w:lastRow="0" w:firstColumn="0" w:lastColumn="0" w:oddVBand="0" w:evenVBand="0" w:oddHBand="0" w:evenHBand="0" w:firstRowFirstColumn="0" w:firstRowLastColumn="0" w:lastRowFirstColumn="0" w:lastRowLastColumn="0"/>
              <w:rPr>
                <w:b w:val="0"/>
                <w:bCs w:val="0"/>
              </w:rPr>
            </w:pPr>
            <w:r w:rsidRPr="008203FC">
              <w:rPr>
                <w:b w:val="0"/>
                <w:bCs w:val="0"/>
              </w:rPr>
              <w:t>Point Range</w:t>
            </w:r>
          </w:p>
        </w:tc>
      </w:tr>
      <w:tr w:rsidR="008203FC" w14:paraId="2380EA95" w14:textId="77777777" w:rsidTr="0082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20C88A" w14:textId="15682681" w:rsidR="008203FC" w:rsidRDefault="008203FC" w:rsidP="008203FC">
            <w:r>
              <w:t>A</w:t>
            </w:r>
          </w:p>
        </w:tc>
        <w:tc>
          <w:tcPr>
            <w:tcW w:w="1890" w:type="dxa"/>
          </w:tcPr>
          <w:p w14:paraId="36BA48A0" w14:textId="0960BEB9" w:rsidR="008203FC" w:rsidRDefault="008203FC" w:rsidP="008203FC">
            <w:pPr>
              <w:cnfStyle w:val="000000100000" w:firstRow="0" w:lastRow="0" w:firstColumn="0" w:lastColumn="0" w:oddVBand="0" w:evenVBand="0" w:oddHBand="1" w:evenHBand="0" w:firstRowFirstColumn="0" w:firstRowLastColumn="0" w:lastRowFirstColumn="0" w:lastRowLastColumn="0"/>
            </w:pPr>
          </w:p>
        </w:tc>
      </w:tr>
      <w:tr w:rsidR="008203FC" w14:paraId="0FF77063" w14:textId="77777777" w:rsidTr="008203FC">
        <w:tc>
          <w:tcPr>
            <w:cnfStyle w:val="001000000000" w:firstRow="0" w:lastRow="0" w:firstColumn="1" w:lastColumn="0" w:oddVBand="0" w:evenVBand="0" w:oddHBand="0" w:evenHBand="0" w:firstRowFirstColumn="0" w:firstRowLastColumn="0" w:lastRowFirstColumn="0" w:lastRowLastColumn="0"/>
            <w:tcW w:w="985" w:type="dxa"/>
          </w:tcPr>
          <w:p w14:paraId="23B42268" w14:textId="5799D13E" w:rsidR="008203FC" w:rsidRDefault="008203FC" w:rsidP="008203FC">
            <w:r>
              <w:t>B</w:t>
            </w:r>
          </w:p>
        </w:tc>
        <w:tc>
          <w:tcPr>
            <w:tcW w:w="1890" w:type="dxa"/>
          </w:tcPr>
          <w:p w14:paraId="5098C62C" w14:textId="77777777" w:rsidR="008203FC" w:rsidRDefault="008203FC" w:rsidP="008203FC">
            <w:pPr>
              <w:cnfStyle w:val="000000000000" w:firstRow="0" w:lastRow="0" w:firstColumn="0" w:lastColumn="0" w:oddVBand="0" w:evenVBand="0" w:oddHBand="0" w:evenHBand="0" w:firstRowFirstColumn="0" w:firstRowLastColumn="0" w:lastRowFirstColumn="0" w:lastRowLastColumn="0"/>
            </w:pPr>
          </w:p>
        </w:tc>
      </w:tr>
      <w:tr w:rsidR="008203FC" w14:paraId="20A92F89" w14:textId="77777777" w:rsidTr="0082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29F36BF" w14:textId="42FD2212" w:rsidR="008203FC" w:rsidRDefault="008203FC" w:rsidP="008203FC">
            <w:r>
              <w:t>C</w:t>
            </w:r>
          </w:p>
        </w:tc>
        <w:tc>
          <w:tcPr>
            <w:tcW w:w="1890" w:type="dxa"/>
          </w:tcPr>
          <w:p w14:paraId="5103FA61" w14:textId="77777777" w:rsidR="008203FC" w:rsidRDefault="008203FC" w:rsidP="008203FC">
            <w:pPr>
              <w:cnfStyle w:val="000000100000" w:firstRow="0" w:lastRow="0" w:firstColumn="0" w:lastColumn="0" w:oddVBand="0" w:evenVBand="0" w:oddHBand="1" w:evenHBand="0" w:firstRowFirstColumn="0" w:firstRowLastColumn="0" w:lastRowFirstColumn="0" w:lastRowLastColumn="0"/>
            </w:pPr>
          </w:p>
        </w:tc>
      </w:tr>
      <w:tr w:rsidR="008203FC" w14:paraId="665FB5FC" w14:textId="77777777" w:rsidTr="008203FC">
        <w:tc>
          <w:tcPr>
            <w:cnfStyle w:val="001000000000" w:firstRow="0" w:lastRow="0" w:firstColumn="1" w:lastColumn="0" w:oddVBand="0" w:evenVBand="0" w:oddHBand="0" w:evenHBand="0" w:firstRowFirstColumn="0" w:firstRowLastColumn="0" w:lastRowFirstColumn="0" w:lastRowLastColumn="0"/>
            <w:tcW w:w="985" w:type="dxa"/>
          </w:tcPr>
          <w:p w14:paraId="15915B83" w14:textId="0410F19F" w:rsidR="008203FC" w:rsidRDefault="008203FC" w:rsidP="008203FC">
            <w:r>
              <w:t>D</w:t>
            </w:r>
          </w:p>
        </w:tc>
        <w:tc>
          <w:tcPr>
            <w:tcW w:w="1890" w:type="dxa"/>
          </w:tcPr>
          <w:p w14:paraId="047061AC" w14:textId="77777777" w:rsidR="008203FC" w:rsidRDefault="008203FC" w:rsidP="008203FC">
            <w:pPr>
              <w:cnfStyle w:val="000000000000" w:firstRow="0" w:lastRow="0" w:firstColumn="0" w:lastColumn="0" w:oddVBand="0" w:evenVBand="0" w:oddHBand="0" w:evenHBand="0" w:firstRowFirstColumn="0" w:firstRowLastColumn="0" w:lastRowFirstColumn="0" w:lastRowLastColumn="0"/>
            </w:pPr>
          </w:p>
        </w:tc>
      </w:tr>
      <w:tr w:rsidR="008203FC" w14:paraId="46DDEBC5" w14:textId="77777777" w:rsidTr="0082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D56EB9" w14:textId="19121584" w:rsidR="008203FC" w:rsidRDefault="008203FC" w:rsidP="008203FC">
            <w:r>
              <w:t>F</w:t>
            </w:r>
          </w:p>
        </w:tc>
        <w:tc>
          <w:tcPr>
            <w:tcW w:w="1890" w:type="dxa"/>
          </w:tcPr>
          <w:p w14:paraId="17057172" w14:textId="77777777" w:rsidR="008203FC" w:rsidRDefault="008203FC" w:rsidP="008203FC">
            <w:pPr>
              <w:cnfStyle w:val="000000100000" w:firstRow="0" w:lastRow="0" w:firstColumn="0" w:lastColumn="0" w:oddVBand="0" w:evenVBand="0" w:oddHBand="1" w:evenHBand="0" w:firstRowFirstColumn="0" w:firstRowLastColumn="0" w:lastRowFirstColumn="0" w:lastRowLastColumn="0"/>
            </w:pPr>
          </w:p>
        </w:tc>
      </w:tr>
    </w:tbl>
    <w:p w14:paraId="4FE53302" w14:textId="77777777" w:rsidR="008203FC" w:rsidRPr="008203FC" w:rsidRDefault="008203FC" w:rsidP="008203FC"/>
    <w:p w14:paraId="5B60F191" w14:textId="77777777" w:rsidR="00AD42E3" w:rsidRDefault="00C73EC5">
      <w:pPr>
        <w:pStyle w:val="Heading2"/>
      </w:pPr>
      <w:bookmarkStart w:id="8" w:name="_heading=h.6dik6xnq2w2u" w:colFirst="0" w:colLast="0"/>
      <w:bookmarkEnd w:id="8"/>
      <w:r>
        <w:t xml:space="preserve">Final Exam Date and Time </w:t>
      </w:r>
    </w:p>
    <w:p w14:paraId="31201FDE" w14:textId="77777777" w:rsidR="00AD42E3" w:rsidRDefault="00C73EC5">
      <w:r>
        <w:rPr>
          <w:sz w:val="24"/>
          <w:szCs w:val="24"/>
        </w:rPr>
        <w:t xml:space="preserve">Access </w:t>
      </w:r>
      <w:hyperlink r:id="rId9" w:anchor="search=final%20exams">
        <w:r>
          <w:rPr>
            <w:b/>
            <w:color w:val="1155CC"/>
            <w:sz w:val="24"/>
            <w:szCs w:val="24"/>
            <w:u w:val="single"/>
          </w:rPr>
          <w:t>the final exam schedule</w:t>
        </w:r>
      </w:hyperlink>
      <w:r>
        <w:rPr>
          <w:b/>
          <w:sz w:val="24"/>
          <w:szCs w:val="24"/>
        </w:rPr>
        <w:t xml:space="preserve"> </w:t>
      </w:r>
      <w:r>
        <w:rPr>
          <w:sz w:val="24"/>
          <w:szCs w:val="24"/>
        </w:rPr>
        <w:t>(also available in the employee portal).</w:t>
      </w:r>
    </w:p>
    <w:p w14:paraId="38735979" w14:textId="77777777" w:rsidR="00AD42E3" w:rsidRPr="008203FC" w:rsidRDefault="00C73EC5">
      <w:pPr>
        <w:pStyle w:val="Heading1"/>
      </w:pPr>
      <w:bookmarkStart w:id="9" w:name="_heading=h.9srbxgirf1o8" w:colFirst="0" w:colLast="0"/>
      <w:bookmarkEnd w:id="9"/>
      <w:r w:rsidRPr="008203FC">
        <w:rPr>
          <w:szCs w:val="40"/>
        </w:rPr>
        <w:t>Course Policies</w:t>
      </w:r>
    </w:p>
    <w:p w14:paraId="3C3C37EC" w14:textId="0C9545C1" w:rsidR="00AD42E3" w:rsidRDefault="00C73EC5">
      <w:pPr>
        <w:pStyle w:val="Heading2"/>
      </w:pPr>
      <w:bookmarkStart w:id="10" w:name="_heading=h.s4fqk39pwlcy" w:colFirst="0" w:colLast="0"/>
      <w:bookmarkEnd w:id="10"/>
      <w:r>
        <w:t>Absence/Tardiness Policy</w:t>
      </w:r>
    </w:p>
    <w:p w14:paraId="55A1A220" w14:textId="77777777" w:rsidR="00207A85" w:rsidRPr="00207A85" w:rsidRDefault="00207A85" w:rsidP="00207A85"/>
    <w:p w14:paraId="6D3A1EB7" w14:textId="34D59B7D" w:rsidR="00AD42E3" w:rsidRDefault="00C73EC5">
      <w:pPr>
        <w:pStyle w:val="Heading2"/>
      </w:pPr>
      <w:bookmarkStart w:id="11" w:name="_heading=h.7ldyb4lap5pc" w:colFirst="0" w:colLast="0"/>
      <w:bookmarkEnd w:id="11"/>
      <w:r>
        <w:t>Make-Up Policy</w:t>
      </w:r>
    </w:p>
    <w:p w14:paraId="01BAD98A" w14:textId="77777777" w:rsidR="00207A85" w:rsidRPr="00207A85" w:rsidRDefault="00207A85" w:rsidP="00207A85"/>
    <w:p w14:paraId="69B94558" w14:textId="78382F6A" w:rsidR="00AD42E3" w:rsidRDefault="00C73EC5" w:rsidP="007D591E">
      <w:pPr>
        <w:pStyle w:val="Heading2"/>
      </w:pPr>
      <w:bookmarkStart w:id="12" w:name="_heading=h.7jqswu4m79fh" w:colFirst="0" w:colLast="0"/>
      <w:bookmarkEnd w:id="12"/>
      <w:r>
        <w:t xml:space="preserve">Incomplete Policy </w:t>
      </w:r>
    </w:p>
    <w:p w14:paraId="1E7FDCC4" w14:textId="77777777" w:rsidR="00207A85" w:rsidRPr="00207A85" w:rsidRDefault="00207A85" w:rsidP="00207A85"/>
    <w:p w14:paraId="03A62C58" w14:textId="77777777" w:rsidR="00AD42E3" w:rsidRDefault="00C73EC5">
      <w:pPr>
        <w:pStyle w:val="Heading1"/>
      </w:pPr>
      <w:bookmarkStart w:id="13" w:name="_heading=h.ie87d6lust1l" w:colFirst="0" w:colLast="0"/>
      <w:bookmarkEnd w:id="13"/>
      <w:r>
        <w:t>College Policies</w:t>
      </w:r>
    </w:p>
    <w:p w14:paraId="18FFEA9D" w14:textId="77777777" w:rsidR="00AD42E3" w:rsidRDefault="00C73EC5">
      <w:pPr>
        <w:pStyle w:val="Heading2"/>
      </w:pPr>
      <w:bookmarkStart w:id="14" w:name="_heading=h.p627j1hsm9wf" w:colFirst="0" w:colLast="0"/>
      <w:bookmarkEnd w:id="14"/>
      <w:r>
        <w:t xml:space="preserve">Academic Integrity </w:t>
      </w:r>
    </w:p>
    <w:p w14:paraId="2CD836D1" w14:textId="77777777" w:rsidR="00AD42E3" w:rsidRDefault="00C73EC5">
      <w:pPr>
        <w:spacing w:before="240" w:after="240"/>
        <w:rPr>
          <w:sz w:val="24"/>
          <w:szCs w:val="24"/>
        </w:rPr>
      </w:pPr>
      <w:r>
        <w:rPr>
          <w:sz w:val="24"/>
          <w:szCs w:val="24"/>
        </w:rPr>
        <w:t xml:space="preserve">Your participation in this class should reflect College of DuPage’s core values of Integrity, Honesty, Respect, and Responsibility. This means that it is your responsibility to ensure that you do not engage in academic dishonesty, including, but not limited to: plagiarism, cheating or helping another student to cheat, or violating an instructor’s policies for completing an exam or </w:t>
      </w:r>
      <w:proofErr w:type="gramStart"/>
      <w:r>
        <w:rPr>
          <w:sz w:val="24"/>
          <w:szCs w:val="24"/>
        </w:rPr>
        <w:t>assignment</w:t>
      </w:r>
      <w:proofErr w:type="gramEnd"/>
      <w:r>
        <w:rPr>
          <w:sz w:val="24"/>
          <w:szCs w:val="24"/>
        </w:rPr>
        <w:t xml:space="preserve">. There can be serious consequences for academic dishonesty that, depending on the severity of the offense, range from receiving a failing grade to expulsion from the College. </w:t>
      </w:r>
    </w:p>
    <w:p w14:paraId="7DBBC916" w14:textId="77777777" w:rsidR="00AD42E3" w:rsidRDefault="00C73EC5">
      <w:pPr>
        <w:spacing w:before="240" w:after="240"/>
        <w:rPr>
          <w:sz w:val="24"/>
          <w:szCs w:val="24"/>
        </w:rPr>
      </w:pPr>
      <w:r>
        <w:rPr>
          <w:sz w:val="24"/>
          <w:szCs w:val="24"/>
        </w:rPr>
        <w:t xml:space="preserve">Learn more about the </w:t>
      </w:r>
      <w:hyperlink r:id="rId10">
        <w:r>
          <w:rPr>
            <w:b/>
            <w:color w:val="1155CC"/>
            <w:sz w:val="24"/>
            <w:szCs w:val="24"/>
            <w:u w:val="single"/>
          </w:rPr>
          <w:t>Academic Integrity policy</w:t>
        </w:r>
      </w:hyperlink>
      <w:r>
        <w:rPr>
          <w:sz w:val="24"/>
          <w:szCs w:val="24"/>
        </w:rPr>
        <w:t xml:space="preserve"> at College of DuPage.</w:t>
      </w:r>
    </w:p>
    <w:p w14:paraId="281E570A" w14:textId="77777777" w:rsidR="00AD42E3" w:rsidRDefault="00C73EC5">
      <w:pPr>
        <w:pStyle w:val="Heading2"/>
        <w:rPr>
          <w:rFonts w:ascii="Arial" w:eastAsia="Arial" w:hAnsi="Arial" w:cs="Arial"/>
          <w:color w:val="181819"/>
          <w:sz w:val="24"/>
          <w:szCs w:val="24"/>
          <w:highlight w:val="white"/>
        </w:rPr>
      </w:pPr>
      <w:bookmarkStart w:id="15" w:name="_heading=h.trh67sho0ssb" w:colFirst="0" w:colLast="0"/>
      <w:bookmarkEnd w:id="15"/>
      <w:r>
        <w:lastRenderedPageBreak/>
        <w:t xml:space="preserve">Late Withdrawal Policy </w:t>
      </w:r>
    </w:p>
    <w:p w14:paraId="2EFDF2D3" w14:textId="77777777" w:rsidR="00AD42E3" w:rsidRDefault="00C73EC5">
      <w:pPr>
        <w:rPr>
          <w:color w:val="181819"/>
          <w:sz w:val="24"/>
          <w:szCs w:val="24"/>
          <w:highlight w:val="white"/>
        </w:rPr>
      </w:pPr>
      <w:r>
        <w:rPr>
          <w:color w:val="181819"/>
          <w:sz w:val="24"/>
          <w:szCs w:val="24"/>
          <w:highlight w:val="white"/>
        </w:rPr>
        <w:t>The final day for a student to withdraw from any course will be equal to 75% of the time for the respective academic session (</w:t>
      </w:r>
      <w:hyperlink r:id="rId11">
        <w:r>
          <w:rPr>
            <w:b/>
            <w:color w:val="0000FF"/>
            <w:sz w:val="24"/>
            <w:szCs w:val="24"/>
            <w:highlight w:val="white"/>
            <w:u w:val="single"/>
          </w:rPr>
          <w:t>access the Registration Calendar</w:t>
        </w:r>
      </w:hyperlink>
      <w:r>
        <w:rPr>
          <w:color w:val="181819"/>
          <w:sz w:val="24"/>
          <w:szCs w:val="24"/>
          <w:highlight w:val="white"/>
        </w:rPr>
        <w:t xml:space="preserve">) through </w:t>
      </w:r>
      <w:hyperlink r:id="rId12">
        <w:proofErr w:type="spellStart"/>
        <w:r>
          <w:rPr>
            <w:b/>
            <w:color w:val="0000FF"/>
            <w:sz w:val="24"/>
            <w:szCs w:val="24"/>
            <w:highlight w:val="white"/>
            <w:u w:val="single"/>
          </w:rPr>
          <w:t>myACCESS</w:t>
        </w:r>
        <w:proofErr w:type="spellEnd"/>
      </w:hyperlink>
      <w:r>
        <w:rPr>
          <w:color w:val="181819"/>
          <w:sz w:val="24"/>
          <w:szCs w:val="24"/>
          <w:highlight w:val="white"/>
        </w:rPr>
        <w:t xml:space="preserve"> or in person at the Office of Student Registration Services. After the deadline, students will be required to </w:t>
      </w:r>
      <w:hyperlink r:id="rId13">
        <w:r>
          <w:rPr>
            <w:b/>
            <w:color w:val="0000FF"/>
            <w:sz w:val="24"/>
            <w:szCs w:val="24"/>
            <w:highlight w:val="white"/>
            <w:u w:val="single"/>
          </w:rPr>
          <w:t>appeal for late withdrawal</w:t>
        </w:r>
      </w:hyperlink>
      <w:r>
        <w:rPr>
          <w:color w:val="181819"/>
          <w:sz w:val="24"/>
          <w:szCs w:val="24"/>
          <w:highlight w:val="white"/>
        </w:rPr>
        <w:t xml:space="preserve"> and provide appropriate documentation to the Office of Student Registration Services for all requests. </w:t>
      </w:r>
    </w:p>
    <w:p w14:paraId="3CD3125E" w14:textId="45BD5C93" w:rsidR="00AD42E3" w:rsidRPr="00207A85" w:rsidRDefault="00C73EC5" w:rsidP="00207A85">
      <w:pPr>
        <w:rPr>
          <w:color w:val="181819"/>
          <w:sz w:val="24"/>
          <w:szCs w:val="24"/>
          <w:highlight w:val="white"/>
        </w:rPr>
      </w:pPr>
      <w:r>
        <w:rPr>
          <w:color w:val="181819"/>
          <w:sz w:val="24"/>
          <w:szCs w:val="24"/>
          <w:highlight w:val="white"/>
        </w:rPr>
        <w:t>Students who are granted approval to withdraw by petition will not be eligible for refunds of tuition or fees and will receive a ‘W’ grade on their transcript. Late Withdrawal Appeals must be submitted at least one day prior to the last regular class meeting. Students will not be eligible to petition for late withdrawal during the week of Final Exams.</w:t>
      </w:r>
      <w:bookmarkStart w:id="16" w:name="_heading=h.vxb7wfdkx6cj" w:colFirst="0" w:colLast="0"/>
      <w:bookmarkEnd w:id="16"/>
    </w:p>
    <w:p w14:paraId="08747C14" w14:textId="51669F33" w:rsidR="00AD42E3" w:rsidRDefault="008203FC">
      <w:pPr>
        <w:pStyle w:val="Heading2"/>
      </w:pPr>
      <w:bookmarkStart w:id="17" w:name="_heading=h.ru5iosjei51r" w:colFirst="0" w:colLast="0"/>
      <w:bookmarkEnd w:id="17"/>
      <w:r>
        <w:t>Access and Accommodations</w:t>
      </w:r>
    </w:p>
    <w:p w14:paraId="77C8D0F2" w14:textId="77777777" w:rsidR="00AD42E3" w:rsidRDefault="00C73EC5">
      <w:pPr>
        <w:shd w:val="clear" w:color="auto" w:fill="FFFFFF"/>
        <w:spacing w:before="240" w:after="240"/>
        <w:rPr>
          <w:sz w:val="24"/>
          <w:szCs w:val="24"/>
        </w:rPr>
      </w:pPr>
      <w:r>
        <w:rPr>
          <w:sz w:val="24"/>
          <w:szCs w:val="24"/>
        </w:rPr>
        <w:t xml:space="preserve">The College of DuPage is committed to providing equal access to its programs, services, and activities for people with disabilities, in accordance with the Americans with Disabilities Act and Section 504 of the Rehabilitation Act of 1973. If you feel you may need accommodations in this or any class, please visit the </w:t>
      </w:r>
      <w:hyperlink r:id="rId14">
        <w:r>
          <w:rPr>
            <w:b/>
            <w:color w:val="1155CC"/>
            <w:sz w:val="24"/>
            <w:szCs w:val="24"/>
            <w:u w:val="single"/>
          </w:rPr>
          <w:t>Center for Access and Accommodations</w:t>
        </w:r>
      </w:hyperlink>
      <w:r>
        <w:rPr>
          <w:sz w:val="24"/>
          <w:szCs w:val="24"/>
        </w:rPr>
        <w:t xml:space="preserve"> in the Student Services Center (SSC), Room 3249, or contact them by phone at (630) 942-2154, TDD at (630) 858-9692, or e-mail at </w:t>
      </w:r>
      <w:hyperlink r:id="rId15">
        <w:r>
          <w:rPr>
            <w:b/>
            <w:color w:val="1155CC"/>
            <w:sz w:val="24"/>
            <w:szCs w:val="24"/>
            <w:u w:val="single"/>
          </w:rPr>
          <w:t>access@cod.edu</w:t>
        </w:r>
      </w:hyperlink>
      <w:r>
        <w:rPr>
          <w:sz w:val="24"/>
          <w:szCs w:val="24"/>
        </w:rPr>
        <w:t>.</w:t>
      </w:r>
    </w:p>
    <w:p w14:paraId="6E04D144" w14:textId="77777777" w:rsidR="00AD42E3" w:rsidRDefault="00C73EC5">
      <w:pPr>
        <w:pStyle w:val="Heading2"/>
      </w:pPr>
      <w:bookmarkStart w:id="18" w:name="_heading=h.ebp106bjiaia" w:colFirst="0" w:colLast="0"/>
      <w:bookmarkEnd w:id="18"/>
      <w:r>
        <w:t xml:space="preserve">Student Rights and Responsibilities </w:t>
      </w:r>
    </w:p>
    <w:p w14:paraId="49DD198F" w14:textId="77777777" w:rsidR="00AD42E3" w:rsidRDefault="00C73EC5">
      <w:r>
        <w:rPr>
          <w:color w:val="181819"/>
          <w:sz w:val="24"/>
          <w:szCs w:val="24"/>
          <w:highlight w:val="white"/>
        </w:rPr>
        <w:t xml:space="preserve">Students at the College of DuPage are expected to review and understand their </w:t>
      </w:r>
      <w:hyperlink r:id="rId16">
        <w:r>
          <w:rPr>
            <w:b/>
            <w:color w:val="1155CC"/>
            <w:sz w:val="24"/>
            <w:szCs w:val="24"/>
            <w:highlight w:val="white"/>
            <w:u w:val="single"/>
          </w:rPr>
          <w:t>rights and responsibilities</w:t>
        </w:r>
      </w:hyperlink>
      <w:r>
        <w:rPr>
          <w:color w:val="181819"/>
          <w:sz w:val="24"/>
          <w:szCs w:val="24"/>
          <w:highlight w:val="white"/>
        </w:rPr>
        <w:t xml:space="preserve"> as outlined in the Code of Student Conduct, Code of Academic Conduct, and the Student Non-academic Complaint Process.</w:t>
      </w:r>
    </w:p>
    <w:p w14:paraId="422A6687" w14:textId="77777777" w:rsidR="00AD42E3" w:rsidRDefault="00C73EC5">
      <w:pPr>
        <w:pStyle w:val="Heading2"/>
      </w:pPr>
      <w:bookmarkStart w:id="19" w:name="_heading=h.showvar5irjh" w:colFirst="0" w:colLast="0"/>
      <w:bookmarkEnd w:id="19"/>
      <w:r>
        <w:t xml:space="preserve">Class Cancellation and College Closure Policy </w:t>
      </w:r>
    </w:p>
    <w:p w14:paraId="6FAC323D" w14:textId="77777777" w:rsidR="00AD42E3" w:rsidRDefault="00C73EC5">
      <w:pPr>
        <w:spacing w:after="0" w:line="276" w:lineRule="auto"/>
        <w:rPr>
          <w:sz w:val="24"/>
          <w:szCs w:val="24"/>
        </w:rPr>
      </w:pPr>
      <w:r>
        <w:rPr>
          <w:sz w:val="24"/>
          <w:szCs w:val="24"/>
        </w:rPr>
        <w:t xml:space="preserve">Students are responsible for checking their COD email account for notices of class cancellation. </w:t>
      </w:r>
    </w:p>
    <w:p w14:paraId="3C104F43" w14:textId="77777777" w:rsidR="00AD42E3" w:rsidRDefault="00AD42E3">
      <w:pPr>
        <w:spacing w:after="0" w:line="276" w:lineRule="auto"/>
        <w:rPr>
          <w:sz w:val="24"/>
          <w:szCs w:val="24"/>
        </w:rPr>
      </w:pPr>
    </w:p>
    <w:p w14:paraId="58BD95FB" w14:textId="77777777" w:rsidR="00AD42E3" w:rsidRDefault="00C73EC5">
      <w:pPr>
        <w:spacing w:after="0" w:line="276" w:lineRule="auto"/>
        <w:rPr>
          <w:sz w:val="24"/>
          <w:szCs w:val="24"/>
        </w:rPr>
      </w:pPr>
      <w:r>
        <w:rPr>
          <w:sz w:val="24"/>
          <w:szCs w:val="24"/>
        </w:rPr>
        <w:t xml:space="preserve">In the event that it becomes necessary to close the campus as a whole or to cancel classes and other activities due to inclement weather, notices are sent out through the College’s </w:t>
      </w:r>
      <w:hyperlink r:id="rId17">
        <w:r>
          <w:rPr>
            <w:b/>
            <w:color w:val="1155CC"/>
            <w:sz w:val="24"/>
            <w:szCs w:val="24"/>
            <w:u w:val="single"/>
          </w:rPr>
          <w:t>COD Alerts system</w:t>
        </w:r>
      </w:hyperlink>
      <w:r>
        <w:rPr>
          <w:sz w:val="24"/>
          <w:szCs w:val="24"/>
        </w:rPr>
        <w:t xml:space="preserve"> via text, email and voicemail (sign up at). Announcements are also posted on </w:t>
      </w:r>
      <w:hyperlink r:id="rId18">
        <w:r>
          <w:rPr>
            <w:b/>
            <w:color w:val="1155CC"/>
            <w:sz w:val="24"/>
            <w:szCs w:val="24"/>
            <w:u w:val="single"/>
          </w:rPr>
          <w:t>the College’s website</w:t>
        </w:r>
      </w:hyperlink>
      <w:r>
        <w:rPr>
          <w:sz w:val="24"/>
          <w:szCs w:val="24"/>
        </w:rPr>
        <w:t xml:space="preserve">, on the exterior LED signs, </w:t>
      </w:r>
      <w:hyperlink r:id="rId19">
        <w:r>
          <w:rPr>
            <w:b/>
            <w:color w:val="1155CC"/>
            <w:sz w:val="24"/>
            <w:szCs w:val="24"/>
            <w:u w:val="single"/>
          </w:rPr>
          <w:t>the student and employee portals</w:t>
        </w:r>
      </w:hyperlink>
      <w:r>
        <w:rPr>
          <w:sz w:val="24"/>
          <w:szCs w:val="24"/>
        </w:rPr>
        <w:t xml:space="preserve">, and on </w:t>
      </w:r>
      <w:hyperlink r:id="rId20">
        <w:r>
          <w:rPr>
            <w:b/>
            <w:color w:val="1155CC"/>
            <w:sz w:val="24"/>
            <w:szCs w:val="24"/>
            <w:u w:val="single"/>
          </w:rPr>
          <w:t>Facebook</w:t>
        </w:r>
      </w:hyperlink>
      <w:r>
        <w:rPr>
          <w:sz w:val="24"/>
          <w:szCs w:val="24"/>
        </w:rPr>
        <w:t xml:space="preserve"> and </w:t>
      </w:r>
      <w:hyperlink r:id="rId21">
        <w:r>
          <w:rPr>
            <w:b/>
            <w:color w:val="1155CC"/>
            <w:sz w:val="24"/>
            <w:szCs w:val="24"/>
            <w:u w:val="single"/>
          </w:rPr>
          <w:t>Twitter</w:t>
        </w:r>
      </w:hyperlink>
      <w:r>
        <w:rPr>
          <w:sz w:val="24"/>
          <w:szCs w:val="24"/>
        </w:rPr>
        <w:t xml:space="preserve">. </w:t>
      </w:r>
    </w:p>
    <w:p w14:paraId="7C2F9373" w14:textId="77777777" w:rsidR="00AD42E3" w:rsidRDefault="00C73EC5">
      <w:pPr>
        <w:pStyle w:val="Heading2"/>
      </w:pPr>
      <w:bookmarkStart w:id="20" w:name="_heading=h.3eh9xlbopclc" w:colFirst="0" w:colLast="0"/>
      <w:bookmarkEnd w:id="20"/>
      <w:r>
        <w:t>Title IX</w:t>
      </w:r>
    </w:p>
    <w:p w14:paraId="483897BE" w14:textId="77777777" w:rsidR="00AD42E3" w:rsidRDefault="00C73EC5">
      <w:pPr>
        <w:rPr>
          <w:sz w:val="24"/>
          <w:szCs w:val="24"/>
        </w:rPr>
      </w:pPr>
      <w:r>
        <w:rPr>
          <w:sz w:val="24"/>
          <w:szCs w:val="24"/>
        </w:rPr>
        <w:t xml:space="preserve">College of DuPage is committed to your safety. Please be aware that all of COD’s faculty members are “responsible reporters”, which means that if you tell me about a situation </w:t>
      </w:r>
      <w:r>
        <w:rPr>
          <w:sz w:val="24"/>
          <w:szCs w:val="24"/>
        </w:rPr>
        <w:lastRenderedPageBreak/>
        <w:t>involving sexual harassment, sexual assault, dating violence, domestic violence or stalking, I am required to share that information with the school’s Title IX Coordinator. Although I have to make that notification, you control how your case will be handled, including whether or not you wish to pursue a formal complaint. Our goal is to make sure you are aware of the range of options available to you and have access to the resources you need.</w:t>
      </w:r>
    </w:p>
    <w:p w14:paraId="3DA5A738" w14:textId="11392E20" w:rsidR="00AD42E3" w:rsidRPr="008203FC" w:rsidRDefault="00C73EC5" w:rsidP="008203FC">
      <w:pPr>
        <w:spacing w:before="300" w:after="300" w:line="276" w:lineRule="auto"/>
        <w:rPr>
          <w:color w:val="1155CC"/>
          <w:sz w:val="24"/>
          <w:szCs w:val="24"/>
          <w:highlight w:val="white"/>
          <w:u w:val="single"/>
        </w:rPr>
      </w:pPr>
      <w:r>
        <w:rPr>
          <w:sz w:val="24"/>
          <w:szCs w:val="24"/>
          <w:highlight w:val="white"/>
        </w:rPr>
        <w:t xml:space="preserve">More information on Title IX and Sexual Harassment can be found on the </w:t>
      </w:r>
      <w:hyperlink r:id="rId22">
        <w:r>
          <w:rPr>
            <w:b/>
            <w:color w:val="1155CC"/>
            <w:sz w:val="24"/>
            <w:szCs w:val="24"/>
            <w:highlight w:val="white"/>
            <w:u w:val="single"/>
          </w:rPr>
          <w:t>Dean of Students website</w:t>
        </w:r>
      </w:hyperlink>
      <w:r>
        <w:rPr>
          <w:sz w:val="24"/>
          <w:szCs w:val="24"/>
          <w:highlight w:val="white"/>
        </w:rPr>
        <w:t>.</w:t>
      </w:r>
    </w:p>
    <w:sectPr w:rsidR="00AD42E3" w:rsidRPr="008203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00B2"/>
    <w:multiLevelType w:val="hybridMultilevel"/>
    <w:tmpl w:val="D4B85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8492C"/>
    <w:multiLevelType w:val="hybridMultilevel"/>
    <w:tmpl w:val="9CF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E3"/>
    <w:rsid w:val="00207A85"/>
    <w:rsid w:val="007D591E"/>
    <w:rsid w:val="008203FC"/>
    <w:rsid w:val="009908F2"/>
    <w:rsid w:val="00AD42E3"/>
    <w:rsid w:val="00BF60A8"/>
    <w:rsid w:val="00C7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1388"/>
  <w15:docId w15:val="{6654E218-C6A8-7F40-9744-77EDC42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D591E"/>
    <w:pPr>
      <w:keepNext/>
      <w:keepLines/>
      <w:spacing w:before="240" w:after="0"/>
      <w:outlineLvl w:val="0"/>
    </w:pPr>
    <w:rPr>
      <w:rFonts w:asciiTheme="minorHAnsi" w:eastAsiaTheme="majorEastAsia" w:hAnsiTheme="minorHAnsi" w:cstheme="majorBidi"/>
      <w:b/>
      <w:sz w:val="40"/>
      <w:szCs w:val="32"/>
      <w:u w:val="single"/>
    </w:rPr>
  </w:style>
  <w:style w:type="paragraph" w:styleId="Heading2">
    <w:name w:val="heading 2"/>
    <w:basedOn w:val="Normal"/>
    <w:next w:val="Normal"/>
    <w:autoRedefine/>
    <w:uiPriority w:val="9"/>
    <w:unhideWhenUsed/>
    <w:qFormat/>
    <w:rsid w:val="007D591E"/>
    <w:pPr>
      <w:keepNext/>
      <w:keepLines/>
      <w:spacing w:before="360" w:after="80"/>
      <w:outlineLvl w:val="1"/>
    </w:pPr>
    <w:rPr>
      <w:b/>
      <w:sz w:val="32"/>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D591E"/>
    <w:rPr>
      <w:rFonts w:asciiTheme="minorHAnsi" w:eastAsiaTheme="majorEastAsia" w:hAnsiTheme="minorHAnsi" w:cstheme="majorBidi"/>
      <w:b/>
      <w:sz w:val="40"/>
      <w:szCs w:val="3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39"/>
    <w:rsid w:val="0082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203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203F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8203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8203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8203F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8203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03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8203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8203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8203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07A85"/>
    <w:pPr>
      <w:ind w:left="720"/>
      <w:contextualSpacing/>
    </w:pPr>
  </w:style>
  <w:style w:type="character" w:styleId="Strong">
    <w:name w:val="Strong"/>
    <w:basedOn w:val="DefaultParagraphFont"/>
    <w:uiPriority w:val="22"/>
    <w:qFormat/>
    <w:rsid w:val="007D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urricunet.com/DuPage/" TargetMode="External"/><Relationship Id="rId13" Type="http://schemas.openxmlformats.org/officeDocument/2006/relationships/hyperlink" Target="https://cod.edu/registration/pdf/late_withdrawal_appeal_form.pdf" TargetMode="External"/><Relationship Id="rId18" Type="http://schemas.openxmlformats.org/officeDocument/2006/relationships/hyperlink" Target="http://www.cod.edu" TargetMode="External"/><Relationship Id="rId3" Type="http://schemas.openxmlformats.org/officeDocument/2006/relationships/styles" Target="styles.xml"/><Relationship Id="rId21" Type="http://schemas.openxmlformats.org/officeDocument/2006/relationships/hyperlink" Target="https://twitter.com/collegedupage" TargetMode="External"/><Relationship Id="rId7" Type="http://schemas.openxmlformats.org/officeDocument/2006/relationships/hyperlink" Target="http://www.curricunet.com/DuPage/" TargetMode="External"/><Relationship Id="rId12" Type="http://schemas.openxmlformats.org/officeDocument/2006/relationships/hyperlink" Target="https://myaccess.cod.edu/" TargetMode="External"/><Relationship Id="rId17" Type="http://schemas.openxmlformats.org/officeDocument/2006/relationships/hyperlink" Target="http://www.getrave.com/login/cod" TargetMode="External"/><Relationship Id="rId2" Type="http://schemas.openxmlformats.org/officeDocument/2006/relationships/numbering" Target="numbering.xml"/><Relationship Id="rId16" Type="http://schemas.openxmlformats.org/officeDocument/2006/relationships/hyperlink" Target="https://cod.edu/catalog/current/pdf/2019-2021-student-services.pdf" TargetMode="External"/><Relationship Id="rId20" Type="http://schemas.openxmlformats.org/officeDocument/2006/relationships/hyperlink" Target="https://www.facebook.com/collegeofdupag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od.edu/registration/pdf/reg_calend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ess@cod.edu" TargetMode="External"/><Relationship Id="rId23" Type="http://schemas.openxmlformats.org/officeDocument/2006/relationships/fontTable" Target="fontTable.xml"/><Relationship Id="rId10" Type="http://schemas.openxmlformats.org/officeDocument/2006/relationships/hyperlink" Target="https://cod.edu/dean-of-students/academic-integrity.aspx" TargetMode="External"/><Relationship Id="rId19" Type="http://schemas.openxmlformats.org/officeDocument/2006/relationships/hyperlink" Target="https://myaccess.cod.edu" TargetMode="External"/><Relationship Id="rId4" Type="http://schemas.openxmlformats.org/officeDocument/2006/relationships/settings" Target="settings.xml"/><Relationship Id="rId9" Type="http://schemas.openxmlformats.org/officeDocument/2006/relationships/hyperlink" Target="https://www.cod.edu/academics/pdf/final_exam.pdf" TargetMode="External"/><Relationship Id="rId14" Type="http://schemas.openxmlformats.org/officeDocument/2006/relationships/hyperlink" Target="https://cod.edu/student_life/resources/access_accommodations/" TargetMode="External"/><Relationship Id="rId22" Type="http://schemas.openxmlformats.org/officeDocument/2006/relationships/hyperlink" Target="https://cod.edu/dean-of-students/sexual-harass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gPxs0RqB1OQoF/Fktsm2sIOFg==">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Christina</dc:creator>
  <cp:lastModifiedBy>Haraus, Natalie</cp:lastModifiedBy>
  <cp:revision>4</cp:revision>
  <cp:lastPrinted>2020-01-09T19:12:00Z</cp:lastPrinted>
  <dcterms:created xsi:type="dcterms:W3CDTF">2020-01-09T19:46:00Z</dcterms:created>
  <dcterms:modified xsi:type="dcterms:W3CDTF">2020-01-09T20:00:00Z</dcterms:modified>
</cp:coreProperties>
</file>